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196" w:rsidRPr="008B0316" w:rsidRDefault="008B0316" w:rsidP="008B0316">
      <w:pPr>
        <w:jc w:val="center"/>
        <w:rPr>
          <w:rFonts w:cstheme="minorHAnsi"/>
          <w:b/>
          <w:color w:val="000000" w:themeColor="text1"/>
          <w:sz w:val="28"/>
          <w:szCs w:val="28"/>
          <w:u w:val="single"/>
        </w:rPr>
      </w:pPr>
      <w:r w:rsidRPr="008B0316">
        <w:rPr>
          <w:rFonts w:cstheme="minorHAnsi"/>
          <w:b/>
          <w:color w:val="000000" w:themeColor="text1"/>
          <w:sz w:val="28"/>
          <w:szCs w:val="28"/>
          <w:u w:val="single"/>
        </w:rPr>
        <w:t>Basic Competition Pistol</w:t>
      </w:r>
    </w:p>
    <w:p w:rsidR="006E1446" w:rsidRDefault="008B0316">
      <w:pPr>
        <w:rPr>
          <w:rFonts w:eastAsia="Times New Roman" w:cstheme="minorHAnsi"/>
          <w:color w:val="000000" w:themeColor="text1"/>
        </w:rPr>
      </w:pPr>
      <w:r w:rsidRPr="008B0316">
        <w:rPr>
          <w:rFonts w:eastAsia="Times New Roman" w:cstheme="minorHAnsi"/>
          <w:b/>
          <w:color w:val="000000" w:themeColor="text1"/>
          <w:u w:val="single"/>
        </w:rPr>
        <w:t>Prerequisite:</w:t>
      </w:r>
      <w:r>
        <w:rPr>
          <w:rFonts w:eastAsia="Times New Roman" w:cstheme="minorHAnsi"/>
          <w:color w:val="000000" w:themeColor="text1"/>
        </w:rPr>
        <w:t xml:space="preserve"> </w:t>
      </w:r>
      <w:r w:rsidR="00C96196">
        <w:rPr>
          <w:rFonts w:eastAsia="Times New Roman" w:cstheme="minorHAnsi"/>
          <w:color w:val="000000" w:themeColor="text1"/>
        </w:rPr>
        <w:t xml:space="preserve">You must </w:t>
      </w:r>
      <w:r w:rsidR="00C96196" w:rsidRPr="002B60FF">
        <w:rPr>
          <w:rFonts w:eastAsia="Times New Roman" w:cstheme="minorHAnsi"/>
          <w:color w:val="000000" w:themeColor="text1"/>
        </w:rPr>
        <w:t>have shot at least one USPSA</w:t>
      </w:r>
      <w:r w:rsidR="00C96196">
        <w:rPr>
          <w:rFonts w:eastAsia="Times New Roman" w:cstheme="minorHAnsi"/>
          <w:color w:val="000000" w:themeColor="text1"/>
        </w:rPr>
        <w:t>/IDPA</w:t>
      </w:r>
      <w:r w:rsidR="00C96196" w:rsidRPr="002B60FF">
        <w:rPr>
          <w:rFonts w:eastAsia="Times New Roman" w:cstheme="minorHAnsi"/>
          <w:color w:val="000000" w:themeColor="text1"/>
        </w:rPr>
        <w:t xml:space="preserve"> match before registering for this class. You understand the rules for USPSA</w:t>
      </w:r>
      <w:r w:rsidR="00C96196">
        <w:rPr>
          <w:rFonts w:eastAsia="Times New Roman" w:cstheme="minorHAnsi"/>
          <w:color w:val="000000" w:themeColor="text1"/>
        </w:rPr>
        <w:t>/IDPA</w:t>
      </w:r>
      <w:r w:rsidR="00C96196" w:rsidRPr="002B60FF">
        <w:rPr>
          <w:rFonts w:eastAsia="Times New Roman" w:cstheme="minorHAnsi"/>
          <w:color w:val="000000" w:themeColor="text1"/>
        </w:rPr>
        <w:t xml:space="preserve"> matches and have had some experience.</w:t>
      </w:r>
    </w:p>
    <w:p w:rsidR="008E319F" w:rsidRDefault="00C96196" w:rsidP="008E319F">
      <w:pPr>
        <w:rPr>
          <w:rFonts w:eastAsia="Times New Roman" w:cstheme="minorHAnsi"/>
          <w:color w:val="000000" w:themeColor="text1"/>
        </w:rPr>
      </w:pPr>
      <w:r w:rsidRPr="00C96196">
        <w:rPr>
          <w:rFonts w:cstheme="minorHAnsi"/>
          <w:color w:val="000000" w:themeColor="text1"/>
        </w:rPr>
        <w:t xml:space="preserve">The course starts with an introduction to IDPA and USPSA </w:t>
      </w:r>
      <w:r>
        <w:rPr>
          <w:rFonts w:cstheme="minorHAnsi"/>
          <w:color w:val="000000" w:themeColor="text1"/>
        </w:rPr>
        <w:t xml:space="preserve">basic </w:t>
      </w:r>
      <w:r w:rsidRPr="00C96196">
        <w:rPr>
          <w:rFonts w:cstheme="minorHAnsi"/>
          <w:color w:val="000000" w:themeColor="text1"/>
        </w:rPr>
        <w:t xml:space="preserve">rules, regulations and the differences between the two. On the range, we are going to work competition specific drills designed to provide you with sound fundamentals that apply to any competitive discipline you choose. </w:t>
      </w:r>
      <w:r w:rsidR="008B61A0" w:rsidRPr="008B61A0">
        <w:rPr>
          <w:rFonts w:eastAsia="Times New Roman" w:cstheme="minorHAnsi"/>
          <w:color w:val="000000" w:themeColor="text1"/>
        </w:rPr>
        <w:t>We will review marksmanship fundamentals with a slant on how they apply to competition</w:t>
      </w:r>
      <w:r w:rsidR="008B61A0">
        <w:rPr>
          <w:rFonts w:eastAsia="Times New Roman" w:cstheme="minorHAnsi"/>
          <w:color w:val="000000" w:themeColor="text1"/>
        </w:rPr>
        <w:t>.</w:t>
      </w:r>
      <w:r w:rsidR="008B61A0" w:rsidRPr="008B61A0">
        <w:rPr>
          <w:rFonts w:eastAsia="Times New Roman" w:cstheme="minorHAnsi"/>
          <w:color w:val="000000" w:themeColor="text1"/>
        </w:rPr>
        <w:t xml:space="preserve"> </w:t>
      </w:r>
      <w:r w:rsidRPr="00C96196">
        <w:rPr>
          <w:rFonts w:cstheme="minorHAnsi"/>
          <w:color w:val="000000" w:themeColor="text1"/>
        </w:rPr>
        <w:t xml:space="preserve">Time and accuracy are subjective measurements of your performance and everything we do is designed to enhance your ability to quickly and accurately tackle specific targets within the allowed constraints of the competition. </w:t>
      </w:r>
      <w:r w:rsidR="008B61A0" w:rsidRPr="008B61A0">
        <w:rPr>
          <w:rFonts w:eastAsia="Times New Roman" w:cstheme="minorHAnsi"/>
          <w:color w:val="000000" w:themeColor="text1"/>
        </w:rPr>
        <w:t>Throughout the day, we will be shooting drills specifically designed to get your rounds on target faster, and in compliance with the restrictions imposed by the rules and scoring. Between the timer and target, there is very little that is not measured in a competition, and today will improve your ability to improve your scores dramatically.</w:t>
      </w:r>
      <w:r w:rsidR="008B61A0">
        <w:rPr>
          <w:rFonts w:eastAsia="Times New Roman" w:cstheme="minorHAnsi"/>
          <w:color w:val="000000" w:themeColor="text1"/>
        </w:rPr>
        <w:t xml:space="preserve"> </w:t>
      </w:r>
      <w:r w:rsidRPr="00C96196">
        <w:rPr>
          <w:rFonts w:cstheme="minorHAnsi"/>
          <w:color w:val="000000" w:themeColor="text1"/>
        </w:rPr>
        <w:t>This course will give you the fundamental training program to advance to any level of proficiency you desire!</w:t>
      </w:r>
    </w:p>
    <w:p w:rsidR="008B61A0" w:rsidRDefault="008E319F" w:rsidP="008B0316">
      <w:pPr>
        <w:numPr>
          <w:ilvl w:val="0"/>
          <w:numId w:val="5"/>
        </w:numPr>
        <w:shd w:val="clear" w:color="auto" w:fill="FFFFFF"/>
        <w:spacing w:after="0" w:line="221" w:lineRule="atLeast"/>
        <w:rPr>
          <w:rFonts w:eastAsia="Times New Roman" w:cstheme="minorHAnsi"/>
          <w:b/>
          <w:color w:val="000000" w:themeColor="text1"/>
        </w:rPr>
      </w:pPr>
      <w:r w:rsidRPr="008B0316">
        <w:rPr>
          <w:rFonts w:cstheme="minorHAnsi"/>
          <w:b/>
          <w:bCs/>
          <w:color w:val="000000" w:themeColor="text1"/>
        </w:rPr>
        <w:t xml:space="preserve">Introduction/Safety briefing. </w:t>
      </w:r>
      <w:r w:rsidRPr="002B60FF">
        <w:rPr>
          <w:rFonts w:eastAsia="Times New Roman" w:cstheme="minorHAnsi"/>
          <w:b/>
          <w:color w:val="000000" w:themeColor="text1"/>
        </w:rPr>
        <w:t>Understand and articulate the four universal weapon safety rules</w:t>
      </w:r>
      <w:r w:rsidR="008B0316">
        <w:rPr>
          <w:rFonts w:eastAsia="Times New Roman" w:cstheme="minorHAnsi"/>
          <w:b/>
          <w:color w:val="000000" w:themeColor="text1"/>
        </w:rPr>
        <w:t xml:space="preserve"> (Classroom)</w:t>
      </w:r>
    </w:p>
    <w:p w:rsidR="008B0316" w:rsidRPr="002B60FF" w:rsidRDefault="008B0316" w:rsidP="008B0316">
      <w:pPr>
        <w:shd w:val="clear" w:color="auto" w:fill="FFFFFF"/>
        <w:spacing w:after="0" w:line="221" w:lineRule="atLeast"/>
        <w:ind w:left="720"/>
        <w:rPr>
          <w:rFonts w:eastAsia="Times New Roman" w:cstheme="minorHAnsi"/>
          <w:b/>
          <w:color w:val="000000" w:themeColor="text1"/>
        </w:rPr>
      </w:pPr>
    </w:p>
    <w:p w:rsidR="008B61A0" w:rsidRDefault="008B61A0" w:rsidP="008B0316">
      <w:pPr>
        <w:numPr>
          <w:ilvl w:val="0"/>
          <w:numId w:val="5"/>
        </w:numPr>
        <w:shd w:val="clear" w:color="auto" w:fill="FFFFFF"/>
        <w:spacing w:after="0" w:line="221" w:lineRule="atLeast"/>
        <w:rPr>
          <w:rFonts w:eastAsia="Times New Roman" w:cstheme="minorHAnsi"/>
          <w:b/>
          <w:color w:val="000000" w:themeColor="text1"/>
        </w:rPr>
      </w:pPr>
      <w:r w:rsidRPr="002B60FF">
        <w:rPr>
          <w:rFonts w:eastAsia="Times New Roman" w:cstheme="minorHAnsi"/>
          <w:b/>
          <w:color w:val="000000" w:themeColor="text1"/>
        </w:rPr>
        <w:t xml:space="preserve">Demonstrate safe load, unload, </w:t>
      </w:r>
      <w:r w:rsidR="008E319F" w:rsidRPr="008E319F">
        <w:rPr>
          <w:rFonts w:eastAsia="Times New Roman" w:cstheme="minorHAnsi"/>
          <w:b/>
          <w:color w:val="000000" w:themeColor="text1"/>
        </w:rPr>
        <w:t>presentation, holster and handgun</w:t>
      </w:r>
      <w:r w:rsidRPr="002B60FF">
        <w:rPr>
          <w:rFonts w:eastAsia="Times New Roman" w:cstheme="minorHAnsi"/>
          <w:b/>
          <w:color w:val="000000" w:themeColor="text1"/>
        </w:rPr>
        <w:t xml:space="preserve"> manipulation skills.</w:t>
      </w:r>
      <w:r w:rsidR="008B0316">
        <w:rPr>
          <w:rFonts w:eastAsia="Times New Roman" w:cstheme="minorHAnsi"/>
          <w:b/>
          <w:color w:val="000000" w:themeColor="text1"/>
        </w:rPr>
        <w:t xml:space="preserve"> (Classroom)</w:t>
      </w:r>
    </w:p>
    <w:p w:rsidR="008B0316" w:rsidRPr="008E319F" w:rsidRDefault="008B0316" w:rsidP="008B0316">
      <w:pPr>
        <w:shd w:val="clear" w:color="auto" w:fill="FFFFFF"/>
        <w:spacing w:after="0" w:line="221" w:lineRule="atLeast"/>
        <w:ind w:left="720"/>
        <w:rPr>
          <w:rFonts w:eastAsia="Times New Roman" w:cstheme="minorHAnsi"/>
          <w:b/>
          <w:color w:val="000000" w:themeColor="text1"/>
        </w:rPr>
      </w:pPr>
    </w:p>
    <w:p w:rsidR="008B0316" w:rsidRDefault="008B61A0" w:rsidP="008B0316">
      <w:pPr>
        <w:numPr>
          <w:ilvl w:val="0"/>
          <w:numId w:val="5"/>
        </w:numPr>
        <w:rPr>
          <w:rFonts w:cstheme="minorHAnsi"/>
          <w:b/>
          <w:color w:val="000000" w:themeColor="text1"/>
        </w:rPr>
      </w:pPr>
      <w:r w:rsidRPr="008B0316">
        <w:rPr>
          <w:rFonts w:cstheme="minorHAnsi"/>
          <w:b/>
          <w:color w:val="000000" w:themeColor="text1"/>
        </w:rPr>
        <w:t>IDPA / USPSA Rules and Regulation</w:t>
      </w:r>
      <w:r w:rsidR="008B0316">
        <w:rPr>
          <w:rFonts w:cstheme="minorHAnsi"/>
          <w:b/>
          <w:color w:val="000000" w:themeColor="text1"/>
        </w:rPr>
        <w:t xml:space="preserve"> (Classroom)</w:t>
      </w:r>
    </w:p>
    <w:p w:rsidR="008E319F" w:rsidRPr="008B0316" w:rsidRDefault="008B61A0" w:rsidP="008B0316">
      <w:pPr>
        <w:numPr>
          <w:ilvl w:val="0"/>
          <w:numId w:val="5"/>
        </w:numPr>
        <w:rPr>
          <w:rFonts w:cstheme="minorHAnsi"/>
          <w:b/>
          <w:color w:val="000000" w:themeColor="text1"/>
        </w:rPr>
      </w:pPr>
      <w:r w:rsidRPr="008B0316">
        <w:rPr>
          <w:rFonts w:cstheme="minorHAnsi"/>
          <w:b/>
          <w:color w:val="000000" w:themeColor="text1"/>
        </w:rPr>
        <w:t>Stage Setup and Range Safety</w:t>
      </w:r>
      <w:r w:rsidR="008B0316">
        <w:rPr>
          <w:rFonts w:cstheme="minorHAnsi"/>
          <w:b/>
          <w:color w:val="000000" w:themeColor="text1"/>
        </w:rPr>
        <w:t xml:space="preserve"> (Classroom)</w:t>
      </w:r>
    </w:p>
    <w:p w:rsidR="008B61A0" w:rsidRPr="008E319F" w:rsidRDefault="008B61A0" w:rsidP="008B0316">
      <w:pPr>
        <w:numPr>
          <w:ilvl w:val="0"/>
          <w:numId w:val="5"/>
        </w:numPr>
        <w:rPr>
          <w:rFonts w:cstheme="minorHAnsi"/>
          <w:b/>
          <w:color w:val="000000" w:themeColor="text1"/>
        </w:rPr>
      </w:pPr>
      <w:r w:rsidRPr="008E319F">
        <w:rPr>
          <w:rFonts w:cstheme="minorHAnsi"/>
          <w:b/>
          <w:color w:val="000000" w:themeColor="text1"/>
        </w:rPr>
        <w:t>Competition Pistol Fundamentals</w:t>
      </w:r>
      <w:r w:rsidR="008B0316">
        <w:rPr>
          <w:rFonts w:cstheme="minorHAnsi"/>
          <w:b/>
          <w:color w:val="000000" w:themeColor="text1"/>
        </w:rPr>
        <w:t xml:space="preserve"> (Classroom/Range)</w:t>
      </w:r>
    </w:p>
    <w:p w:rsidR="008E319F" w:rsidRPr="008E319F" w:rsidRDefault="008B0316" w:rsidP="008B0316">
      <w:pPr>
        <w:numPr>
          <w:ilvl w:val="0"/>
          <w:numId w:val="5"/>
        </w:numPr>
        <w:shd w:val="clear" w:color="auto" w:fill="FFFFFF"/>
        <w:spacing w:after="0" w:line="221" w:lineRule="atLeast"/>
        <w:rPr>
          <w:rFonts w:eastAsia="Times New Roman" w:cstheme="minorHAnsi"/>
          <w:b/>
          <w:color w:val="000000" w:themeColor="text1"/>
        </w:rPr>
      </w:pPr>
      <w:r>
        <w:rPr>
          <w:rFonts w:eastAsia="Times New Roman" w:cstheme="minorHAnsi"/>
          <w:b/>
          <w:bCs/>
          <w:color w:val="000000" w:themeColor="text1"/>
        </w:rPr>
        <w:t>The D</w:t>
      </w:r>
      <w:r w:rsidR="008E319F" w:rsidRPr="008E319F">
        <w:rPr>
          <w:rFonts w:eastAsia="Times New Roman" w:cstheme="minorHAnsi"/>
          <w:b/>
          <w:bCs/>
          <w:color w:val="000000" w:themeColor="text1"/>
        </w:rPr>
        <w:t>raw</w:t>
      </w:r>
      <w:r>
        <w:rPr>
          <w:rFonts w:eastAsia="Times New Roman" w:cstheme="minorHAnsi"/>
          <w:b/>
          <w:bCs/>
          <w:color w:val="000000" w:themeColor="text1"/>
        </w:rPr>
        <w:t xml:space="preserve"> (Range)</w:t>
      </w:r>
    </w:p>
    <w:p w:rsidR="008E319F" w:rsidRPr="008E319F" w:rsidRDefault="008E319F" w:rsidP="008E319F">
      <w:pPr>
        <w:shd w:val="clear" w:color="auto" w:fill="FFFFFF"/>
        <w:spacing w:after="0" w:line="221" w:lineRule="atLeast"/>
        <w:ind w:left="720"/>
        <w:rPr>
          <w:rFonts w:eastAsia="Times New Roman" w:cstheme="minorHAnsi"/>
          <w:b/>
          <w:color w:val="000000" w:themeColor="text1"/>
        </w:rPr>
      </w:pPr>
    </w:p>
    <w:p w:rsidR="008B61A0" w:rsidRPr="008E319F" w:rsidRDefault="008B61A0" w:rsidP="008B0316">
      <w:pPr>
        <w:numPr>
          <w:ilvl w:val="0"/>
          <w:numId w:val="5"/>
        </w:numPr>
        <w:rPr>
          <w:rFonts w:cstheme="minorHAnsi"/>
          <w:b/>
          <w:color w:val="000000" w:themeColor="text1"/>
        </w:rPr>
      </w:pPr>
      <w:r w:rsidRPr="008E319F">
        <w:rPr>
          <w:rFonts w:cstheme="minorHAnsi"/>
          <w:b/>
          <w:color w:val="000000" w:themeColor="text1"/>
        </w:rPr>
        <w:t>Drills to Meet Specific Standards</w:t>
      </w:r>
      <w:r w:rsidR="008B0316">
        <w:rPr>
          <w:rFonts w:cstheme="minorHAnsi"/>
          <w:b/>
          <w:color w:val="000000" w:themeColor="text1"/>
        </w:rPr>
        <w:t xml:space="preserve"> (Range)</w:t>
      </w:r>
    </w:p>
    <w:p w:rsidR="00C96196" w:rsidRPr="008E319F" w:rsidRDefault="008B61A0" w:rsidP="008B0316">
      <w:pPr>
        <w:numPr>
          <w:ilvl w:val="0"/>
          <w:numId w:val="5"/>
        </w:numPr>
        <w:shd w:val="clear" w:color="auto" w:fill="FFFFFF"/>
        <w:spacing w:after="0" w:line="221" w:lineRule="atLeast"/>
        <w:rPr>
          <w:rFonts w:cstheme="minorHAnsi"/>
          <w:b/>
          <w:color w:val="000000" w:themeColor="text1"/>
        </w:rPr>
      </w:pPr>
      <w:r w:rsidRPr="008E319F">
        <w:rPr>
          <w:rFonts w:cstheme="minorHAnsi"/>
          <w:b/>
          <w:color w:val="000000" w:themeColor="text1"/>
        </w:rPr>
        <w:t>Reading</w:t>
      </w:r>
      <w:r w:rsidR="008B0316">
        <w:rPr>
          <w:rFonts w:cstheme="minorHAnsi"/>
          <w:b/>
          <w:color w:val="000000" w:themeColor="text1"/>
        </w:rPr>
        <w:t>/Shooting</w:t>
      </w:r>
      <w:r w:rsidRPr="008E319F">
        <w:rPr>
          <w:rFonts w:cstheme="minorHAnsi"/>
          <w:b/>
          <w:color w:val="000000" w:themeColor="text1"/>
        </w:rPr>
        <w:t xml:space="preserve"> the Stag</w:t>
      </w:r>
      <w:r w:rsidR="008B0316">
        <w:rPr>
          <w:rFonts w:cstheme="minorHAnsi"/>
          <w:b/>
          <w:color w:val="000000" w:themeColor="text1"/>
        </w:rPr>
        <w:t>e (Range)</w:t>
      </w:r>
    </w:p>
    <w:p w:rsidR="008E319F" w:rsidRPr="008E319F" w:rsidRDefault="008E319F" w:rsidP="008E319F">
      <w:pPr>
        <w:shd w:val="clear" w:color="auto" w:fill="FFFFFF"/>
        <w:spacing w:after="0" w:line="221" w:lineRule="atLeast"/>
        <w:ind w:left="720"/>
        <w:rPr>
          <w:rFonts w:cstheme="minorHAnsi"/>
          <w:color w:val="000000" w:themeColor="text1"/>
        </w:rPr>
      </w:pPr>
    </w:p>
    <w:p w:rsidR="008E319F" w:rsidRPr="008E319F" w:rsidRDefault="008B61A0" w:rsidP="008B61A0">
      <w:pPr>
        <w:rPr>
          <w:rFonts w:cstheme="minorHAnsi"/>
          <w:color w:val="000000" w:themeColor="text1"/>
          <w:u w:val="single"/>
        </w:rPr>
      </w:pPr>
      <w:r w:rsidRPr="008E319F">
        <w:rPr>
          <w:rFonts w:cstheme="minorHAnsi"/>
          <w:color w:val="000000" w:themeColor="text1"/>
          <w:u w:val="single"/>
        </w:rPr>
        <w:t>Equipment Requirements:</w:t>
      </w:r>
    </w:p>
    <w:p w:rsidR="008E319F" w:rsidRPr="008E319F" w:rsidRDefault="008B61A0" w:rsidP="008B0316">
      <w:pPr>
        <w:pStyle w:val="ListParagraph"/>
        <w:numPr>
          <w:ilvl w:val="0"/>
          <w:numId w:val="6"/>
        </w:numPr>
        <w:rPr>
          <w:rFonts w:cstheme="minorHAnsi"/>
          <w:b/>
          <w:color w:val="000000" w:themeColor="text1"/>
        </w:rPr>
      </w:pPr>
      <w:r w:rsidRPr="008E319F">
        <w:rPr>
          <w:rFonts w:cstheme="minorHAnsi"/>
          <w:b/>
          <w:color w:val="000000" w:themeColor="text1"/>
        </w:rPr>
        <w:t>Match pistol</w:t>
      </w:r>
    </w:p>
    <w:p w:rsidR="008B61A0" w:rsidRPr="008E319F" w:rsidRDefault="008E319F" w:rsidP="008B0316">
      <w:pPr>
        <w:pStyle w:val="ListParagraph"/>
        <w:numPr>
          <w:ilvl w:val="0"/>
          <w:numId w:val="6"/>
        </w:numPr>
        <w:rPr>
          <w:rFonts w:cstheme="minorHAnsi"/>
          <w:b/>
          <w:color w:val="000000" w:themeColor="text1"/>
        </w:rPr>
      </w:pPr>
      <w:r w:rsidRPr="008E319F">
        <w:rPr>
          <w:rFonts w:cstheme="minorHAnsi"/>
          <w:b/>
          <w:color w:val="000000" w:themeColor="text1"/>
        </w:rPr>
        <w:t>Holster</w:t>
      </w:r>
    </w:p>
    <w:p w:rsidR="008E319F" w:rsidRPr="008E319F" w:rsidRDefault="008E319F" w:rsidP="008B0316">
      <w:pPr>
        <w:pStyle w:val="ListParagraph"/>
        <w:numPr>
          <w:ilvl w:val="0"/>
          <w:numId w:val="6"/>
        </w:numPr>
        <w:rPr>
          <w:rFonts w:cstheme="minorHAnsi"/>
          <w:b/>
          <w:color w:val="000000" w:themeColor="text1"/>
        </w:rPr>
      </w:pPr>
      <w:r w:rsidRPr="008E319F">
        <w:rPr>
          <w:rFonts w:cstheme="minorHAnsi"/>
          <w:b/>
          <w:color w:val="000000" w:themeColor="text1"/>
        </w:rPr>
        <w:t>3-5 Magazines</w:t>
      </w:r>
    </w:p>
    <w:p w:rsidR="008E319F" w:rsidRPr="008E319F" w:rsidRDefault="008E319F" w:rsidP="008B0316">
      <w:pPr>
        <w:pStyle w:val="ListParagraph"/>
        <w:numPr>
          <w:ilvl w:val="0"/>
          <w:numId w:val="6"/>
        </w:numPr>
        <w:rPr>
          <w:rFonts w:cstheme="minorHAnsi"/>
          <w:b/>
          <w:color w:val="000000" w:themeColor="text1"/>
        </w:rPr>
      </w:pPr>
      <w:r w:rsidRPr="008E319F">
        <w:rPr>
          <w:rFonts w:cstheme="minorHAnsi"/>
          <w:b/>
          <w:color w:val="000000" w:themeColor="text1"/>
        </w:rPr>
        <w:t>2 or more magazine pouches</w:t>
      </w:r>
    </w:p>
    <w:p w:rsidR="008E319F" w:rsidRPr="008E319F" w:rsidRDefault="008E319F" w:rsidP="008B0316">
      <w:pPr>
        <w:pStyle w:val="ListParagraph"/>
        <w:numPr>
          <w:ilvl w:val="0"/>
          <w:numId w:val="6"/>
        </w:numPr>
        <w:rPr>
          <w:rFonts w:cstheme="minorHAnsi"/>
          <w:b/>
          <w:color w:val="000000" w:themeColor="text1"/>
        </w:rPr>
      </w:pPr>
      <w:r w:rsidRPr="008E319F">
        <w:rPr>
          <w:rFonts w:cstheme="minorHAnsi"/>
          <w:b/>
          <w:color w:val="000000" w:themeColor="text1"/>
        </w:rPr>
        <w:t>Belt</w:t>
      </w:r>
    </w:p>
    <w:p w:rsidR="008E319F" w:rsidRPr="008E319F" w:rsidRDefault="008E319F" w:rsidP="008B0316">
      <w:pPr>
        <w:pStyle w:val="ListParagraph"/>
        <w:numPr>
          <w:ilvl w:val="0"/>
          <w:numId w:val="6"/>
        </w:numPr>
        <w:rPr>
          <w:rFonts w:cstheme="minorHAnsi"/>
          <w:b/>
          <w:color w:val="000000" w:themeColor="text1"/>
        </w:rPr>
      </w:pPr>
      <w:r w:rsidRPr="008E319F">
        <w:rPr>
          <w:rFonts w:cstheme="minorHAnsi"/>
          <w:b/>
          <w:color w:val="000000" w:themeColor="text1"/>
        </w:rPr>
        <w:t>Ear and eye Protection</w:t>
      </w:r>
    </w:p>
    <w:p w:rsidR="008E319F" w:rsidRPr="008E319F" w:rsidRDefault="008E319F" w:rsidP="008B0316">
      <w:pPr>
        <w:pStyle w:val="ListParagraph"/>
        <w:numPr>
          <w:ilvl w:val="0"/>
          <w:numId w:val="6"/>
        </w:numPr>
        <w:rPr>
          <w:rFonts w:cstheme="minorHAnsi"/>
          <w:b/>
          <w:color w:val="000000" w:themeColor="text1"/>
        </w:rPr>
      </w:pPr>
      <w:r w:rsidRPr="008E319F">
        <w:rPr>
          <w:rFonts w:cstheme="minorHAnsi"/>
          <w:b/>
          <w:color w:val="000000" w:themeColor="text1"/>
        </w:rPr>
        <w:t>400 Rounds ammunition</w:t>
      </w:r>
    </w:p>
    <w:p w:rsidR="008B61A0" w:rsidRPr="008B0316" w:rsidRDefault="008E319F" w:rsidP="008B0316">
      <w:pPr>
        <w:pStyle w:val="ListParagraph"/>
        <w:numPr>
          <w:ilvl w:val="0"/>
          <w:numId w:val="6"/>
        </w:numPr>
        <w:rPr>
          <w:rFonts w:cstheme="minorHAnsi"/>
          <w:color w:val="000000" w:themeColor="text1"/>
        </w:rPr>
      </w:pPr>
      <w:r w:rsidRPr="008B0316">
        <w:rPr>
          <w:rFonts w:cstheme="minorHAnsi"/>
          <w:b/>
          <w:color w:val="000000" w:themeColor="text1"/>
        </w:rPr>
        <w:t>Lunch/snacks. Bottled water is provided.</w:t>
      </w:r>
    </w:p>
    <w:sectPr w:rsidR="008B61A0" w:rsidRPr="008B0316" w:rsidSect="006E1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C4B58"/>
    <w:multiLevelType w:val="multilevel"/>
    <w:tmpl w:val="94CE2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DB3AB3"/>
    <w:multiLevelType w:val="hybridMultilevel"/>
    <w:tmpl w:val="3AAE9B3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nsid w:val="37AC7273"/>
    <w:multiLevelType w:val="multilevel"/>
    <w:tmpl w:val="DBC827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5A6F75"/>
    <w:multiLevelType w:val="hybridMultilevel"/>
    <w:tmpl w:val="3BF6DE56"/>
    <w:lvl w:ilvl="0" w:tplc="04090009">
      <w:start w:val="1"/>
      <w:numFmt w:val="bullet"/>
      <w:lvlText w:val=""/>
      <w:lvlJc w:val="left"/>
      <w:pPr>
        <w:ind w:left="764" w:hanging="360"/>
      </w:pPr>
      <w:rPr>
        <w:rFonts w:ascii="Wingdings" w:hAnsi="Wingdings"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4">
    <w:nsid w:val="5F965644"/>
    <w:multiLevelType w:val="multilevel"/>
    <w:tmpl w:val="6222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8D4405"/>
    <w:multiLevelType w:val="multilevel"/>
    <w:tmpl w:val="7F464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20"/>
  <w:characterSpacingControl w:val="doNotCompress"/>
  <w:compat/>
  <w:rsids>
    <w:rsidRoot w:val="00C96196"/>
    <w:rsid w:val="001E2F6B"/>
    <w:rsid w:val="003F2BEB"/>
    <w:rsid w:val="006E1446"/>
    <w:rsid w:val="008B0316"/>
    <w:rsid w:val="008B61A0"/>
    <w:rsid w:val="008E319F"/>
    <w:rsid w:val="00C77EA4"/>
    <w:rsid w:val="00C96196"/>
    <w:rsid w:val="00EB24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44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9F"/>
    <w:pPr>
      <w:ind w:left="720"/>
      <w:contextualSpacing/>
    </w:pPr>
  </w:style>
</w:styles>
</file>

<file path=word/webSettings.xml><?xml version="1.0" encoding="utf-8"?>
<w:webSettings xmlns:r="http://schemas.openxmlformats.org/officeDocument/2006/relationships" xmlns:w="http://schemas.openxmlformats.org/wordprocessingml/2006/main">
  <w:divs>
    <w:div w:id="574169777">
      <w:bodyDiv w:val="1"/>
      <w:marLeft w:val="0"/>
      <w:marRight w:val="0"/>
      <w:marTop w:val="0"/>
      <w:marBottom w:val="0"/>
      <w:divBdr>
        <w:top w:val="none" w:sz="0" w:space="0" w:color="auto"/>
        <w:left w:val="none" w:sz="0" w:space="0" w:color="auto"/>
        <w:bottom w:val="none" w:sz="0" w:space="0" w:color="auto"/>
        <w:right w:val="none" w:sz="0" w:space="0" w:color="auto"/>
      </w:divBdr>
    </w:div>
    <w:div w:id="148658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Joebear</dc:creator>
  <cp:lastModifiedBy>Joebear</cp:lastModifiedBy>
  <cp:revision>3</cp:revision>
  <dcterms:created xsi:type="dcterms:W3CDTF">2018-02-23T00:41:00Z</dcterms:created>
  <dcterms:modified xsi:type="dcterms:W3CDTF">2018-02-23T01:03:00Z</dcterms:modified>
</cp:coreProperties>
</file>