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196" w:rsidRPr="008B0316" w:rsidRDefault="009806AA" w:rsidP="008B0316">
      <w:pPr>
        <w:jc w:val="center"/>
        <w:rPr>
          <w:rFonts w:cstheme="minorHAnsi"/>
          <w:b/>
          <w:color w:val="000000" w:themeColor="text1"/>
          <w:sz w:val="28"/>
          <w:szCs w:val="28"/>
          <w:u w:val="single"/>
        </w:rPr>
      </w:pPr>
      <w:r>
        <w:rPr>
          <w:rFonts w:cstheme="minorHAnsi"/>
          <w:b/>
          <w:color w:val="000000" w:themeColor="text1"/>
          <w:sz w:val="28"/>
          <w:szCs w:val="28"/>
          <w:u w:val="single"/>
        </w:rPr>
        <w:t>New Shooter USPSA</w:t>
      </w:r>
    </w:p>
    <w:p w:rsidR="006E1446" w:rsidRDefault="008B0316">
      <w:pPr>
        <w:rPr>
          <w:rFonts w:eastAsia="Times New Roman" w:cstheme="minorHAnsi"/>
          <w:color w:val="000000" w:themeColor="text1"/>
        </w:rPr>
      </w:pPr>
      <w:r w:rsidRPr="008B0316">
        <w:rPr>
          <w:rFonts w:eastAsia="Times New Roman" w:cstheme="minorHAnsi"/>
          <w:b/>
          <w:color w:val="000000" w:themeColor="text1"/>
          <w:u w:val="single"/>
        </w:rPr>
        <w:t>Prerequisite:</w:t>
      </w:r>
      <w:r>
        <w:rPr>
          <w:rFonts w:eastAsia="Times New Roman" w:cstheme="minorHAnsi"/>
          <w:color w:val="000000" w:themeColor="text1"/>
        </w:rPr>
        <w:t xml:space="preserve"> </w:t>
      </w:r>
      <w:r w:rsidR="009806AA">
        <w:rPr>
          <w:rFonts w:eastAsia="Times New Roman" w:cstheme="minorHAnsi"/>
          <w:color w:val="000000" w:themeColor="text1"/>
        </w:rPr>
        <w:t xml:space="preserve"> None.</w:t>
      </w:r>
    </w:p>
    <w:p w:rsidR="009806AA" w:rsidRDefault="00C96196" w:rsidP="008E319F">
      <w:pPr>
        <w:rPr>
          <w:rFonts w:eastAsia="Times New Roman" w:cstheme="minorHAnsi"/>
          <w:color w:val="000000" w:themeColor="text1"/>
        </w:rPr>
      </w:pPr>
      <w:r w:rsidRPr="00C96196">
        <w:rPr>
          <w:rFonts w:cstheme="minorHAnsi"/>
          <w:color w:val="000000" w:themeColor="text1"/>
        </w:rPr>
        <w:t>The course starts w</w:t>
      </w:r>
      <w:r w:rsidR="009806AA">
        <w:rPr>
          <w:rFonts w:cstheme="minorHAnsi"/>
          <w:color w:val="000000" w:themeColor="text1"/>
        </w:rPr>
        <w:t>ith an introduction to USPSA</w:t>
      </w:r>
      <w:r>
        <w:rPr>
          <w:rFonts w:cstheme="minorHAnsi"/>
          <w:color w:val="000000" w:themeColor="text1"/>
        </w:rPr>
        <w:t xml:space="preserve"> </w:t>
      </w:r>
      <w:r w:rsidR="009806AA">
        <w:rPr>
          <w:rFonts w:cstheme="minorHAnsi"/>
          <w:color w:val="000000" w:themeColor="text1"/>
        </w:rPr>
        <w:t xml:space="preserve">rules.  We go over what to expect on the range during competition, your role in the squad and etiquette. </w:t>
      </w:r>
      <w:r w:rsidRPr="00C96196">
        <w:rPr>
          <w:rFonts w:cstheme="minorHAnsi"/>
          <w:color w:val="000000" w:themeColor="text1"/>
        </w:rPr>
        <w:t xml:space="preserve"> On the range, </w:t>
      </w:r>
      <w:r w:rsidR="009806AA">
        <w:rPr>
          <w:rFonts w:cstheme="minorHAnsi"/>
          <w:color w:val="000000" w:themeColor="text1"/>
        </w:rPr>
        <w:t xml:space="preserve">we will work on load and make ready commands, range commands, muzzle awareness, drawing and reloading safely and many others.  </w:t>
      </w:r>
      <w:r w:rsidR="009806AA">
        <w:rPr>
          <w:rFonts w:eastAsia="Times New Roman" w:cstheme="minorHAnsi"/>
          <w:color w:val="000000" w:themeColor="text1"/>
        </w:rPr>
        <w:t xml:space="preserve">Before the match, we will also practice short drills. </w:t>
      </w:r>
      <w:r w:rsidR="008B61A0" w:rsidRPr="008B61A0">
        <w:rPr>
          <w:rFonts w:eastAsia="Times New Roman" w:cstheme="minorHAnsi"/>
          <w:color w:val="000000" w:themeColor="text1"/>
        </w:rPr>
        <w:t>We will review marksmanship fundamentals with a slant on how they apply to competition</w:t>
      </w:r>
      <w:r w:rsidR="008B61A0">
        <w:rPr>
          <w:rFonts w:eastAsia="Times New Roman" w:cstheme="minorHAnsi"/>
          <w:color w:val="000000" w:themeColor="text1"/>
        </w:rPr>
        <w:t>.</w:t>
      </w:r>
      <w:r w:rsidR="008B61A0" w:rsidRPr="008B61A0">
        <w:rPr>
          <w:rFonts w:eastAsia="Times New Roman" w:cstheme="minorHAnsi"/>
          <w:color w:val="000000" w:themeColor="text1"/>
        </w:rPr>
        <w:t xml:space="preserve"> </w:t>
      </w:r>
    </w:p>
    <w:p w:rsidR="009806AA" w:rsidRDefault="009806AA" w:rsidP="008E319F">
      <w:pPr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The goal is to get you ready for your first USPSA competition so you can have a safe and fun time.</w:t>
      </w:r>
    </w:p>
    <w:p w:rsidR="008E319F" w:rsidRDefault="009806AA" w:rsidP="008E319F">
      <w:pPr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 xml:space="preserve">The class will be in the AM from 8:00am to 12:00pm.  We will then shoot as a squad in the PM session.  </w:t>
      </w:r>
    </w:p>
    <w:p w:rsidR="008B61A0" w:rsidRDefault="008E319F" w:rsidP="008B0316">
      <w:pPr>
        <w:numPr>
          <w:ilvl w:val="0"/>
          <w:numId w:val="5"/>
        </w:numPr>
        <w:shd w:val="clear" w:color="auto" w:fill="FFFFFF"/>
        <w:spacing w:after="0" w:line="221" w:lineRule="atLeast"/>
        <w:rPr>
          <w:rFonts w:eastAsia="Times New Roman" w:cstheme="minorHAnsi"/>
          <w:b/>
          <w:color w:val="000000" w:themeColor="text1"/>
        </w:rPr>
      </w:pPr>
      <w:r w:rsidRPr="008B0316">
        <w:rPr>
          <w:rFonts w:cstheme="minorHAnsi"/>
          <w:b/>
          <w:bCs/>
          <w:color w:val="000000" w:themeColor="text1"/>
        </w:rPr>
        <w:t xml:space="preserve">Introduction/Safety briefing. </w:t>
      </w:r>
      <w:r w:rsidRPr="002B60FF">
        <w:rPr>
          <w:rFonts w:eastAsia="Times New Roman" w:cstheme="minorHAnsi"/>
          <w:b/>
          <w:color w:val="000000" w:themeColor="text1"/>
        </w:rPr>
        <w:t>Understand and articulate the four universal weapon safety rules</w:t>
      </w:r>
      <w:r w:rsidR="008B0316">
        <w:rPr>
          <w:rFonts w:eastAsia="Times New Roman" w:cstheme="minorHAnsi"/>
          <w:b/>
          <w:color w:val="000000" w:themeColor="text1"/>
        </w:rPr>
        <w:t xml:space="preserve"> (Classroom)</w:t>
      </w:r>
    </w:p>
    <w:p w:rsidR="008B0316" w:rsidRPr="002B60FF" w:rsidRDefault="008B0316" w:rsidP="008B0316">
      <w:pPr>
        <w:shd w:val="clear" w:color="auto" w:fill="FFFFFF"/>
        <w:spacing w:after="0" w:line="221" w:lineRule="atLeast"/>
        <w:ind w:left="720"/>
        <w:rPr>
          <w:rFonts w:eastAsia="Times New Roman" w:cstheme="minorHAnsi"/>
          <w:b/>
          <w:color w:val="000000" w:themeColor="text1"/>
        </w:rPr>
      </w:pPr>
    </w:p>
    <w:p w:rsidR="008B61A0" w:rsidRDefault="008B61A0" w:rsidP="008B0316">
      <w:pPr>
        <w:numPr>
          <w:ilvl w:val="0"/>
          <w:numId w:val="5"/>
        </w:numPr>
        <w:shd w:val="clear" w:color="auto" w:fill="FFFFFF"/>
        <w:spacing w:after="0" w:line="221" w:lineRule="atLeast"/>
        <w:rPr>
          <w:rFonts w:eastAsia="Times New Roman" w:cstheme="minorHAnsi"/>
          <w:b/>
          <w:color w:val="000000" w:themeColor="text1"/>
        </w:rPr>
      </w:pPr>
      <w:r w:rsidRPr="002B60FF">
        <w:rPr>
          <w:rFonts w:eastAsia="Times New Roman" w:cstheme="minorHAnsi"/>
          <w:b/>
          <w:color w:val="000000" w:themeColor="text1"/>
        </w:rPr>
        <w:t xml:space="preserve">Demonstrate safe load, unload, </w:t>
      </w:r>
      <w:r w:rsidR="008E319F" w:rsidRPr="008E319F">
        <w:rPr>
          <w:rFonts w:eastAsia="Times New Roman" w:cstheme="minorHAnsi"/>
          <w:b/>
          <w:color w:val="000000" w:themeColor="text1"/>
        </w:rPr>
        <w:t>presentation, holster and handgun</w:t>
      </w:r>
      <w:r w:rsidRPr="002B60FF">
        <w:rPr>
          <w:rFonts w:eastAsia="Times New Roman" w:cstheme="minorHAnsi"/>
          <w:b/>
          <w:color w:val="000000" w:themeColor="text1"/>
        </w:rPr>
        <w:t xml:space="preserve"> manipulation skills.</w:t>
      </w:r>
      <w:r w:rsidR="008B0316">
        <w:rPr>
          <w:rFonts w:eastAsia="Times New Roman" w:cstheme="minorHAnsi"/>
          <w:b/>
          <w:color w:val="000000" w:themeColor="text1"/>
        </w:rPr>
        <w:t xml:space="preserve"> (Classroom)</w:t>
      </w:r>
    </w:p>
    <w:p w:rsidR="008B0316" w:rsidRPr="008E319F" w:rsidRDefault="008B0316" w:rsidP="008B0316">
      <w:pPr>
        <w:shd w:val="clear" w:color="auto" w:fill="FFFFFF"/>
        <w:spacing w:after="0" w:line="221" w:lineRule="atLeast"/>
        <w:ind w:left="720"/>
        <w:rPr>
          <w:rFonts w:eastAsia="Times New Roman" w:cstheme="minorHAnsi"/>
          <w:b/>
          <w:color w:val="000000" w:themeColor="text1"/>
        </w:rPr>
      </w:pPr>
    </w:p>
    <w:p w:rsidR="008B0316" w:rsidRDefault="009806AA" w:rsidP="008B0316">
      <w:pPr>
        <w:numPr>
          <w:ilvl w:val="0"/>
          <w:numId w:val="5"/>
        </w:numPr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USPSA Rules </w:t>
      </w:r>
      <w:r w:rsidR="008B0316">
        <w:rPr>
          <w:rFonts w:cstheme="minorHAnsi"/>
          <w:b/>
          <w:color w:val="000000" w:themeColor="text1"/>
        </w:rPr>
        <w:t>(Classroom)</w:t>
      </w:r>
    </w:p>
    <w:p w:rsidR="008E319F" w:rsidRPr="008B0316" w:rsidRDefault="008B61A0" w:rsidP="008B0316">
      <w:pPr>
        <w:numPr>
          <w:ilvl w:val="0"/>
          <w:numId w:val="5"/>
        </w:numPr>
        <w:rPr>
          <w:rFonts w:cstheme="minorHAnsi"/>
          <w:b/>
          <w:color w:val="000000" w:themeColor="text1"/>
        </w:rPr>
      </w:pPr>
      <w:r w:rsidRPr="008B0316">
        <w:rPr>
          <w:rFonts w:cstheme="minorHAnsi"/>
          <w:b/>
          <w:color w:val="000000" w:themeColor="text1"/>
        </w:rPr>
        <w:t>Stage Setup and Range Safety</w:t>
      </w:r>
      <w:r w:rsidR="008B0316">
        <w:rPr>
          <w:rFonts w:cstheme="minorHAnsi"/>
          <w:b/>
          <w:color w:val="000000" w:themeColor="text1"/>
        </w:rPr>
        <w:t xml:space="preserve"> (Classroom)</w:t>
      </w:r>
    </w:p>
    <w:p w:rsidR="008E319F" w:rsidRPr="008E319F" w:rsidRDefault="008B0316" w:rsidP="008B0316">
      <w:pPr>
        <w:numPr>
          <w:ilvl w:val="0"/>
          <w:numId w:val="5"/>
        </w:numPr>
        <w:shd w:val="clear" w:color="auto" w:fill="FFFFFF"/>
        <w:spacing w:after="0" w:line="221" w:lineRule="atLeast"/>
        <w:rPr>
          <w:rFonts w:eastAsia="Times New Roman" w:cstheme="minorHAnsi"/>
          <w:b/>
          <w:color w:val="000000" w:themeColor="text1"/>
        </w:rPr>
      </w:pPr>
      <w:r>
        <w:rPr>
          <w:rFonts w:eastAsia="Times New Roman" w:cstheme="minorHAnsi"/>
          <w:b/>
          <w:bCs/>
          <w:color w:val="000000" w:themeColor="text1"/>
        </w:rPr>
        <w:t>The D</w:t>
      </w:r>
      <w:r w:rsidR="008E319F" w:rsidRPr="008E319F">
        <w:rPr>
          <w:rFonts w:eastAsia="Times New Roman" w:cstheme="minorHAnsi"/>
          <w:b/>
          <w:bCs/>
          <w:color w:val="000000" w:themeColor="text1"/>
        </w:rPr>
        <w:t>raw</w:t>
      </w:r>
      <w:r>
        <w:rPr>
          <w:rFonts w:eastAsia="Times New Roman" w:cstheme="minorHAnsi"/>
          <w:b/>
          <w:bCs/>
          <w:color w:val="000000" w:themeColor="text1"/>
        </w:rPr>
        <w:t xml:space="preserve"> (Range)</w:t>
      </w:r>
    </w:p>
    <w:p w:rsidR="008E319F" w:rsidRPr="008E319F" w:rsidRDefault="008E319F" w:rsidP="008E319F">
      <w:pPr>
        <w:shd w:val="clear" w:color="auto" w:fill="FFFFFF"/>
        <w:spacing w:after="0" w:line="221" w:lineRule="atLeast"/>
        <w:ind w:left="720"/>
        <w:rPr>
          <w:rFonts w:eastAsia="Times New Roman" w:cstheme="minorHAnsi"/>
          <w:b/>
          <w:color w:val="000000" w:themeColor="text1"/>
        </w:rPr>
      </w:pPr>
    </w:p>
    <w:p w:rsidR="008B61A0" w:rsidRPr="008E319F" w:rsidRDefault="008B61A0" w:rsidP="008B0316">
      <w:pPr>
        <w:numPr>
          <w:ilvl w:val="0"/>
          <w:numId w:val="5"/>
        </w:numPr>
        <w:rPr>
          <w:rFonts w:cstheme="minorHAnsi"/>
          <w:b/>
          <w:color w:val="000000" w:themeColor="text1"/>
        </w:rPr>
      </w:pPr>
      <w:r w:rsidRPr="008E319F">
        <w:rPr>
          <w:rFonts w:cstheme="minorHAnsi"/>
          <w:b/>
          <w:color w:val="000000" w:themeColor="text1"/>
        </w:rPr>
        <w:t>Drills to Meet Specific Standards</w:t>
      </w:r>
      <w:r w:rsidR="008B0316">
        <w:rPr>
          <w:rFonts w:cstheme="minorHAnsi"/>
          <w:b/>
          <w:color w:val="000000" w:themeColor="text1"/>
        </w:rPr>
        <w:t xml:space="preserve"> (Range)</w:t>
      </w:r>
    </w:p>
    <w:p w:rsidR="008E319F" w:rsidRPr="008E319F" w:rsidRDefault="008B61A0" w:rsidP="008B61A0">
      <w:pPr>
        <w:rPr>
          <w:rFonts w:cstheme="minorHAnsi"/>
          <w:color w:val="000000" w:themeColor="text1"/>
          <w:u w:val="single"/>
        </w:rPr>
      </w:pPr>
      <w:r w:rsidRPr="008E319F">
        <w:rPr>
          <w:rFonts w:cstheme="minorHAnsi"/>
          <w:color w:val="000000" w:themeColor="text1"/>
          <w:u w:val="single"/>
        </w:rPr>
        <w:t>Equipment Requirements:</w:t>
      </w:r>
    </w:p>
    <w:p w:rsidR="008E319F" w:rsidRPr="008E319F" w:rsidRDefault="008B61A0" w:rsidP="008B0316">
      <w:pPr>
        <w:pStyle w:val="ListParagraph"/>
        <w:numPr>
          <w:ilvl w:val="0"/>
          <w:numId w:val="6"/>
        </w:numPr>
        <w:rPr>
          <w:rFonts w:cstheme="minorHAnsi"/>
          <w:b/>
          <w:color w:val="000000" w:themeColor="text1"/>
        </w:rPr>
      </w:pPr>
      <w:r w:rsidRPr="008E319F">
        <w:rPr>
          <w:rFonts w:cstheme="minorHAnsi"/>
          <w:b/>
          <w:color w:val="000000" w:themeColor="text1"/>
        </w:rPr>
        <w:t>Match pistol</w:t>
      </w:r>
    </w:p>
    <w:p w:rsidR="008B61A0" w:rsidRPr="008E319F" w:rsidRDefault="008E319F" w:rsidP="008B0316">
      <w:pPr>
        <w:pStyle w:val="ListParagraph"/>
        <w:numPr>
          <w:ilvl w:val="0"/>
          <w:numId w:val="6"/>
        </w:numPr>
        <w:rPr>
          <w:rFonts w:cstheme="minorHAnsi"/>
          <w:b/>
          <w:color w:val="000000" w:themeColor="text1"/>
        </w:rPr>
      </w:pPr>
      <w:r w:rsidRPr="008E319F">
        <w:rPr>
          <w:rFonts w:cstheme="minorHAnsi"/>
          <w:b/>
          <w:color w:val="000000" w:themeColor="text1"/>
        </w:rPr>
        <w:t>Holster</w:t>
      </w:r>
    </w:p>
    <w:p w:rsidR="008E319F" w:rsidRPr="008E319F" w:rsidRDefault="008E319F" w:rsidP="008B0316">
      <w:pPr>
        <w:pStyle w:val="ListParagraph"/>
        <w:numPr>
          <w:ilvl w:val="0"/>
          <w:numId w:val="6"/>
        </w:numPr>
        <w:rPr>
          <w:rFonts w:cstheme="minorHAnsi"/>
          <w:b/>
          <w:color w:val="000000" w:themeColor="text1"/>
        </w:rPr>
      </w:pPr>
      <w:r w:rsidRPr="008E319F">
        <w:rPr>
          <w:rFonts w:cstheme="minorHAnsi"/>
          <w:b/>
          <w:color w:val="000000" w:themeColor="text1"/>
        </w:rPr>
        <w:t>3-5 Magazines</w:t>
      </w:r>
    </w:p>
    <w:p w:rsidR="008E319F" w:rsidRPr="008E319F" w:rsidRDefault="008E319F" w:rsidP="008B0316">
      <w:pPr>
        <w:pStyle w:val="ListParagraph"/>
        <w:numPr>
          <w:ilvl w:val="0"/>
          <w:numId w:val="6"/>
        </w:numPr>
        <w:rPr>
          <w:rFonts w:cstheme="minorHAnsi"/>
          <w:b/>
          <w:color w:val="000000" w:themeColor="text1"/>
        </w:rPr>
      </w:pPr>
      <w:r w:rsidRPr="008E319F">
        <w:rPr>
          <w:rFonts w:cstheme="minorHAnsi"/>
          <w:b/>
          <w:color w:val="000000" w:themeColor="text1"/>
        </w:rPr>
        <w:t>2 or more magazine pouches</w:t>
      </w:r>
    </w:p>
    <w:p w:rsidR="008E319F" w:rsidRPr="008E319F" w:rsidRDefault="008E319F" w:rsidP="008B0316">
      <w:pPr>
        <w:pStyle w:val="ListParagraph"/>
        <w:numPr>
          <w:ilvl w:val="0"/>
          <w:numId w:val="6"/>
        </w:numPr>
        <w:rPr>
          <w:rFonts w:cstheme="minorHAnsi"/>
          <w:b/>
          <w:color w:val="000000" w:themeColor="text1"/>
        </w:rPr>
      </w:pPr>
      <w:r w:rsidRPr="008E319F">
        <w:rPr>
          <w:rFonts w:cstheme="minorHAnsi"/>
          <w:b/>
          <w:color w:val="000000" w:themeColor="text1"/>
        </w:rPr>
        <w:t>Belt</w:t>
      </w:r>
    </w:p>
    <w:p w:rsidR="008E319F" w:rsidRPr="008E319F" w:rsidRDefault="008E319F" w:rsidP="008B0316">
      <w:pPr>
        <w:pStyle w:val="ListParagraph"/>
        <w:numPr>
          <w:ilvl w:val="0"/>
          <w:numId w:val="6"/>
        </w:numPr>
        <w:rPr>
          <w:rFonts w:cstheme="minorHAnsi"/>
          <w:b/>
          <w:color w:val="000000" w:themeColor="text1"/>
        </w:rPr>
      </w:pPr>
      <w:r w:rsidRPr="008E319F">
        <w:rPr>
          <w:rFonts w:cstheme="minorHAnsi"/>
          <w:b/>
          <w:color w:val="000000" w:themeColor="text1"/>
        </w:rPr>
        <w:t>Ear and eye Protection</w:t>
      </w:r>
    </w:p>
    <w:p w:rsidR="008E319F" w:rsidRPr="008E319F" w:rsidRDefault="009806AA" w:rsidP="008B0316">
      <w:pPr>
        <w:pStyle w:val="ListParagraph"/>
        <w:numPr>
          <w:ilvl w:val="0"/>
          <w:numId w:val="6"/>
        </w:numPr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200</w:t>
      </w:r>
      <w:r w:rsidR="008E319F" w:rsidRPr="008E319F">
        <w:rPr>
          <w:rFonts w:cstheme="minorHAnsi"/>
          <w:b/>
          <w:color w:val="000000" w:themeColor="text1"/>
        </w:rPr>
        <w:t xml:space="preserve"> Rounds ammunition</w:t>
      </w:r>
      <w:r>
        <w:rPr>
          <w:rFonts w:cstheme="minorHAnsi"/>
          <w:b/>
          <w:color w:val="000000" w:themeColor="text1"/>
        </w:rPr>
        <w:t xml:space="preserve"> for class only.  Match wi</w:t>
      </w:r>
      <w:r w:rsidR="0054708E">
        <w:rPr>
          <w:rFonts w:cstheme="minorHAnsi"/>
          <w:b/>
          <w:color w:val="000000" w:themeColor="text1"/>
        </w:rPr>
        <w:t xml:space="preserve">ll require 200 more (very </w:t>
      </w:r>
      <w:r w:rsidR="00154F24">
        <w:rPr>
          <w:rFonts w:cstheme="minorHAnsi"/>
          <w:b/>
          <w:color w:val="000000" w:themeColor="text1"/>
        </w:rPr>
        <w:t>conservative</w:t>
      </w:r>
      <w:r w:rsidR="0054708E">
        <w:rPr>
          <w:rFonts w:cstheme="minorHAnsi"/>
          <w:b/>
          <w:color w:val="000000" w:themeColor="text1"/>
        </w:rPr>
        <w:t>).</w:t>
      </w:r>
    </w:p>
    <w:p w:rsidR="008B61A0" w:rsidRPr="008B0316" w:rsidRDefault="008E319F" w:rsidP="008B0316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</w:rPr>
      </w:pPr>
      <w:r w:rsidRPr="008B0316">
        <w:rPr>
          <w:rFonts w:cstheme="minorHAnsi"/>
          <w:b/>
          <w:color w:val="000000" w:themeColor="text1"/>
        </w:rPr>
        <w:t>Lunch/snacks. Bottled water is provided.</w:t>
      </w:r>
    </w:p>
    <w:sectPr w:rsidR="008B61A0" w:rsidRPr="008B0316" w:rsidSect="006E14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C4B58"/>
    <w:multiLevelType w:val="multilevel"/>
    <w:tmpl w:val="94CE2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DB3AB3"/>
    <w:multiLevelType w:val="hybridMultilevel"/>
    <w:tmpl w:val="3AAE9B3A"/>
    <w:lvl w:ilvl="0" w:tplc="04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">
    <w:nsid w:val="37AC7273"/>
    <w:multiLevelType w:val="multilevel"/>
    <w:tmpl w:val="DBC8275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5A6F75"/>
    <w:multiLevelType w:val="hybridMultilevel"/>
    <w:tmpl w:val="3BF6DE56"/>
    <w:lvl w:ilvl="0" w:tplc="04090009">
      <w:start w:val="1"/>
      <w:numFmt w:val="bullet"/>
      <w:lvlText w:val=""/>
      <w:lvlJc w:val="left"/>
      <w:pPr>
        <w:ind w:left="7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4">
    <w:nsid w:val="5F965644"/>
    <w:multiLevelType w:val="multilevel"/>
    <w:tmpl w:val="62224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8D4405"/>
    <w:multiLevelType w:val="multilevel"/>
    <w:tmpl w:val="7F464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20"/>
  <w:characterSpacingControl w:val="doNotCompress"/>
  <w:compat/>
  <w:rsids>
    <w:rsidRoot w:val="00C96196"/>
    <w:rsid w:val="00154F24"/>
    <w:rsid w:val="001E2F6B"/>
    <w:rsid w:val="003F2BEB"/>
    <w:rsid w:val="0054708E"/>
    <w:rsid w:val="006E1446"/>
    <w:rsid w:val="008B0316"/>
    <w:rsid w:val="008B61A0"/>
    <w:rsid w:val="008E319F"/>
    <w:rsid w:val="009806AA"/>
    <w:rsid w:val="00A60EB4"/>
    <w:rsid w:val="00B23CB4"/>
    <w:rsid w:val="00C77EA4"/>
    <w:rsid w:val="00C96196"/>
    <w:rsid w:val="00EB2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4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31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1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Joebear</dc:creator>
  <cp:lastModifiedBy>Joebear</cp:lastModifiedBy>
  <cp:revision>3</cp:revision>
  <dcterms:created xsi:type="dcterms:W3CDTF">2018-03-04T21:39:00Z</dcterms:created>
  <dcterms:modified xsi:type="dcterms:W3CDTF">2018-03-04T22:16:00Z</dcterms:modified>
</cp:coreProperties>
</file>